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956" w:right="-227" w:firstLine="0"/>
        <w:jc w:val="right"/>
        <w:rPr>
          <w:b w:val="1"/>
          <w:i w:val="1"/>
          <w:color w:val="2e4f8f"/>
          <w:sz w:val="18"/>
          <w:szCs w:val="18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-175259</wp:posOffset>
                </wp:positionH>
                <wp:positionV relativeFrom="page">
                  <wp:posOffset>487908</wp:posOffset>
                </wp:positionV>
                <wp:extent cx="7560310" cy="643206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65845" y="3458397"/>
                          <a:ext cx="7560310" cy="643206"/>
                          <a:chOff x="1565845" y="3458397"/>
                          <a:chExt cx="7560310" cy="643206"/>
                        </a:xfrm>
                      </wpg:grpSpPr>
                      <wpg:grpSp>
                        <wpg:cNvGrpSpPr/>
                        <wpg:grpSpPr>
                          <a:xfrm>
                            <a:off x="1565845" y="3458397"/>
                            <a:ext cx="7560310" cy="643206"/>
                            <a:chOff x="0" y="-36"/>
                            <a:chExt cx="75438" cy="646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-36"/>
                              <a:ext cx="75425" cy="6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54252" y="0"/>
                              <a:ext cx="5858" cy="5390"/>
                            </a:xfrm>
                            <a:custGeom>
                              <a:rect b="b" l="l" r="r" t="t"/>
                              <a:pathLst>
                                <a:path extrusionOk="0" h="539064" w="585800">
                                  <a:moveTo>
                                    <a:pt x="425094" y="0"/>
                                  </a:moveTo>
                                  <a:lnTo>
                                    <a:pt x="585800" y="0"/>
                                  </a:lnTo>
                                  <a:lnTo>
                                    <a:pt x="471348" y="539064"/>
                                  </a:lnTo>
                                  <a:lnTo>
                                    <a:pt x="310655" y="539064"/>
                                  </a:lnTo>
                                  <a:lnTo>
                                    <a:pt x="350672" y="350507"/>
                                  </a:lnTo>
                                  <a:lnTo>
                                    <a:pt x="200736" y="350507"/>
                                  </a:lnTo>
                                  <a:lnTo>
                                    <a:pt x="160706" y="539064"/>
                                  </a:lnTo>
                                  <a:lnTo>
                                    <a:pt x="0" y="539064"/>
                                  </a:lnTo>
                                  <a:lnTo>
                                    <a:pt x="74435" y="188481"/>
                                  </a:lnTo>
                                  <a:lnTo>
                                    <a:pt x="385064" y="188481"/>
                                  </a:lnTo>
                                  <a:lnTo>
                                    <a:pt x="4250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F8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64437" y="6"/>
                              <a:ext cx="5858" cy="5390"/>
                            </a:xfrm>
                            <a:custGeom>
                              <a:rect b="b" l="l" r="r" t="t"/>
                              <a:pathLst>
                                <a:path extrusionOk="0" h="539077" w="585800">
                                  <a:moveTo>
                                    <a:pt x="114440" y="0"/>
                                  </a:moveTo>
                                  <a:lnTo>
                                    <a:pt x="585800" y="0"/>
                                  </a:lnTo>
                                  <a:lnTo>
                                    <a:pt x="553453" y="152412"/>
                                  </a:lnTo>
                                  <a:lnTo>
                                    <a:pt x="255956" y="376682"/>
                                  </a:lnTo>
                                  <a:lnTo>
                                    <a:pt x="505840" y="376682"/>
                                  </a:lnTo>
                                  <a:lnTo>
                                    <a:pt x="471386" y="539077"/>
                                  </a:lnTo>
                                  <a:lnTo>
                                    <a:pt x="0" y="539077"/>
                                  </a:lnTo>
                                  <a:lnTo>
                                    <a:pt x="32372" y="386626"/>
                                  </a:lnTo>
                                  <a:lnTo>
                                    <a:pt x="329895" y="162243"/>
                                  </a:lnTo>
                                  <a:lnTo>
                                    <a:pt x="80010" y="162243"/>
                                  </a:lnTo>
                                  <a:lnTo>
                                    <a:pt x="114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F8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59344" y="1"/>
                              <a:ext cx="5651" cy="5390"/>
                            </a:xfrm>
                            <a:custGeom>
                              <a:rect b="b" l="l" r="r" t="t"/>
                              <a:pathLst>
                                <a:path extrusionOk="0" h="539039" w="565162">
                                  <a:moveTo>
                                    <a:pt x="114427" y="0"/>
                                  </a:moveTo>
                                  <a:lnTo>
                                    <a:pt x="443243" y="0"/>
                                  </a:lnTo>
                                  <a:cubicBezTo>
                                    <a:pt x="487616" y="0"/>
                                    <a:pt x="519494" y="7086"/>
                                    <a:pt x="538950" y="21324"/>
                                  </a:cubicBezTo>
                                  <a:cubicBezTo>
                                    <a:pt x="555193" y="33224"/>
                                    <a:pt x="563753" y="51054"/>
                                    <a:pt x="564693" y="74740"/>
                                  </a:cubicBezTo>
                                  <a:cubicBezTo>
                                    <a:pt x="565162" y="88951"/>
                                    <a:pt x="562038" y="112040"/>
                                    <a:pt x="555231" y="143980"/>
                                  </a:cubicBezTo>
                                  <a:lnTo>
                                    <a:pt x="501929" y="395072"/>
                                  </a:lnTo>
                                  <a:cubicBezTo>
                                    <a:pt x="495160" y="426987"/>
                                    <a:pt x="488493" y="450076"/>
                                    <a:pt x="481990" y="464274"/>
                                  </a:cubicBezTo>
                                  <a:cubicBezTo>
                                    <a:pt x="471132" y="488150"/>
                                    <a:pt x="455079" y="505981"/>
                                    <a:pt x="433806" y="517741"/>
                                  </a:cubicBezTo>
                                  <a:cubicBezTo>
                                    <a:pt x="408343" y="531952"/>
                                    <a:pt x="373342" y="539039"/>
                                    <a:pt x="328790" y="539039"/>
                                  </a:cubicBezTo>
                                  <a:lnTo>
                                    <a:pt x="0" y="539039"/>
                                  </a:lnTo>
                                  <a:lnTo>
                                    <a:pt x="34556" y="376275"/>
                                  </a:lnTo>
                                  <a:lnTo>
                                    <a:pt x="319659" y="376542"/>
                                  </a:lnTo>
                                  <a:cubicBezTo>
                                    <a:pt x="327076" y="376251"/>
                                    <a:pt x="333134" y="374904"/>
                                    <a:pt x="337604" y="372377"/>
                                  </a:cubicBezTo>
                                  <a:cubicBezTo>
                                    <a:pt x="341897" y="370015"/>
                                    <a:pt x="345122" y="366446"/>
                                    <a:pt x="347282" y="361658"/>
                                  </a:cubicBezTo>
                                  <a:cubicBezTo>
                                    <a:pt x="348424" y="359181"/>
                                    <a:pt x="349593" y="355244"/>
                                    <a:pt x="350774" y="350038"/>
                                  </a:cubicBezTo>
                                  <a:lnTo>
                                    <a:pt x="383730" y="194717"/>
                                  </a:lnTo>
                                  <a:cubicBezTo>
                                    <a:pt x="384391" y="190500"/>
                                    <a:pt x="384734" y="187046"/>
                                    <a:pt x="384645" y="184582"/>
                                  </a:cubicBezTo>
                                  <a:cubicBezTo>
                                    <a:pt x="384365" y="177521"/>
                                    <a:pt x="381800" y="172212"/>
                                    <a:pt x="376974" y="168656"/>
                                  </a:cubicBezTo>
                                  <a:cubicBezTo>
                                    <a:pt x="371183" y="164427"/>
                                    <a:pt x="361658" y="162306"/>
                                    <a:pt x="348450" y="162306"/>
                                  </a:cubicBezTo>
                                  <a:lnTo>
                                    <a:pt x="344119" y="162205"/>
                                  </a:lnTo>
                                  <a:lnTo>
                                    <a:pt x="240716" y="162205"/>
                                  </a:lnTo>
                                  <a:lnTo>
                                    <a:pt x="240690" y="162205"/>
                                  </a:lnTo>
                                  <a:lnTo>
                                    <a:pt x="201003" y="349669"/>
                                  </a:lnTo>
                                  <a:lnTo>
                                    <a:pt x="40284" y="349669"/>
                                  </a:lnTo>
                                  <a:lnTo>
                                    <a:pt x="82524" y="150178"/>
                                  </a:lnTo>
                                  <a:lnTo>
                                    <a:pt x="82550" y="150178"/>
                                  </a:lnTo>
                                  <a:lnTo>
                                    <a:pt x="1144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F8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55006" y="-36"/>
                              <a:ext cx="2011" cy="1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5998"/>
                              <a:ext cx="75438" cy="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-175259</wp:posOffset>
                </wp:positionH>
                <wp:positionV relativeFrom="page">
                  <wp:posOffset>487908</wp:posOffset>
                </wp:positionV>
                <wp:extent cx="7560310" cy="643206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310" cy="6432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i w:val="1"/>
          <w:color w:val="2e4f8f"/>
          <w:rtl w:val="0"/>
        </w:rPr>
        <w:t xml:space="preserve"> </w:t>
      </w:r>
      <w:r w:rsidDel="00000000" w:rsidR="00000000" w:rsidRPr="00000000">
        <w:rPr>
          <w:b w:val="1"/>
          <w:i w:val="1"/>
          <w:color w:val="2e4f8f"/>
          <w:sz w:val="18"/>
          <w:szCs w:val="18"/>
          <w:rtl w:val="0"/>
        </w:rPr>
        <w:t xml:space="preserve">   HRVATSKA DEMOKRATSKA ZAJEDNICA</w:t>
      </w:r>
    </w:p>
    <w:p w:rsidR="00000000" w:rsidDel="00000000" w:rsidP="00000000" w:rsidRDefault="00000000" w:rsidRPr="00000000" w14:paraId="00000002">
      <w:pPr>
        <w:ind w:left="4956" w:right="-227" w:firstLine="0"/>
        <w:jc w:val="center"/>
        <w:rPr>
          <w:b w:val="1"/>
          <w:i w:val="1"/>
          <w:color w:val="2e4f8f"/>
          <w:sz w:val="18"/>
          <w:szCs w:val="18"/>
        </w:rPr>
      </w:pPr>
      <w:r w:rsidDel="00000000" w:rsidR="00000000" w:rsidRPr="00000000">
        <w:rPr>
          <w:b w:val="1"/>
          <w:i w:val="1"/>
          <w:color w:val="2e4f8f"/>
          <w:sz w:val="18"/>
          <w:szCs w:val="18"/>
          <w:rtl w:val="0"/>
        </w:rPr>
        <w:t xml:space="preserve">                   OPĆINSKO IZBORNO POVJERENSTVO</w:t>
      </w:r>
    </w:p>
    <w:p w:rsidR="00000000" w:rsidDel="00000000" w:rsidP="00000000" w:rsidRDefault="00000000" w:rsidRPr="00000000" w14:paraId="00000003">
      <w:pPr>
        <w:ind w:left="4956" w:right="-227" w:firstLine="0"/>
        <w:jc w:val="center"/>
        <w:rPr>
          <w:b w:val="1"/>
          <w:i w:val="1"/>
          <w:color w:val="2e4f8f"/>
          <w:sz w:val="18"/>
          <w:szCs w:val="18"/>
        </w:rPr>
      </w:pPr>
      <w:r w:rsidDel="00000000" w:rsidR="00000000" w:rsidRPr="00000000">
        <w:rPr>
          <w:b w:val="1"/>
          <w:i w:val="1"/>
          <w:color w:val="2e4f8f"/>
          <w:sz w:val="18"/>
          <w:szCs w:val="18"/>
          <w:rtl w:val="0"/>
        </w:rPr>
        <w:t xml:space="preserve">                     OPĆINE ZAGVOZD</w:t>
      </w:r>
    </w:p>
    <w:p w:rsidR="00000000" w:rsidDel="00000000" w:rsidP="00000000" w:rsidRDefault="00000000" w:rsidRPr="00000000" w14:paraId="0000000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 temelju članka 50. stavak 1. i članka 55. Pravilnika o unutarstranačkim izborima u Hrvatskoj demokratskoj zajednici – integralna verzija, Ur.broj: 05-21/566 od 30. kolovoza 2021. godine, Općinsko izborno povjerenstvo HDZ-a Općine ZAGVOZD na sjednici održanoj 0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. listopada 2021. godine, donijelo je: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 D L U K U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 utvrđivanju pravovaljanih kandidatura za</w:t>
      </w:r>
    </w:p>
    <w:p w:rsidR="00000000" w:rsidDel="00000000" w:rsidP="00000000" w:rsidRDefault="00000000" w:rsidRPr="00000000" w14:paraId="0000000B">
      <w:pPr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izbor predsjednika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i potpredsjednika Općinske organizacije HDZ-a</w:t>
      </w:r>
    </w:p>
    <w:p w:rsidR="00000000" w:rsidDel="00000000" w:rsidP="00000000" w:rsidRDefault="00000000" w:rsidRPr="00000000" w14:paraId="0000000C">
      <w:pPr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Općine </w:t>
      </w:r>
      <w:r w:rsidDel="00000000" w:rsidR="00000000" w:rsidRPr="00000000">
        <w:rPr>
          <w:b w:val="1"/>
          <w:sz w:val="26"/>
          <w:szCs w:val="26"/>
          <w:rtl w:val="0"/>
        </w:rPr>
        <w:t xml:space="preserve">ZAGVOZD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Utvrđuje se pravovaljanost kandidatura za izbor predsjednika i potpredsjednike Općinske organizacije HDZ-a Općine ZAGVOZD  na izborima koji će se održati 17. listopada 2021. godine, redoslijedom prema broju prikupljenih pravovaljanih potpisa potpore: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predsjednika OO HDZ-a: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MATE  SERDAREVIĆ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- 24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potpisa potpore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za potpredsjednike OO HDZ-a: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MIROSLAV  GAĆE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-   24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potpisa potpore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Kandidati će na kandidacijskoj listi i glasačkom listiću biti poredani abecednim redom. 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III.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Ova Odluka će se objaviti na mrežnoj stranici www. sd-hdz. 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b w:val="1"/>
          <w:rtl w:val="0"/>
        </w:rPr>
        <w:t xml:space="preserve">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Ova Odluka stupa na snagu danom donošenja.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Ur.broj: 12/21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Zagvozd.03. listopada 2021.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4248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Predsjednik</w:t>
      </w:r>
    </w:p>
    <w:p w:rsidR="00000000" w:rsidDel="00000000" w:rsidP="00000000" w:rsidRDefault="00000000" w:rsidRPr="00000000" w14:paraId="0000002E">
      <w:pPr>
        <w:ind w:left="4248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Općinskog izbornog povjerenstva HDZ-a</w:t>
      </w:r>
    </w:p>
    <w:p w:rsidR="00000000" w:rsidDel="00000000" w:rsidP="00000000" w:rsidRDefault="00000000" w:rsidRPr="00000000" w14:paraId="0000002F">
      <w:pPr>
        <w:ind w:left="4248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Općine ZAGVOZD</w:t>
      </w:r>
    </w:p>
    <w:p w:rsidR="00000000" w:rsidDel="00000000" w:rsidP="00000000" w:rsidRDefault="00000000" w:rsidRPr="00000000" w14:paraId="00000030">
      <w:pPr>
        <w:ind w:left="4248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4248" w:firstLine="0"/>
        <w:jc w:val="center"/>
        <w:rPr/>
      </w:pPr>
      <w:r w:rsidDel="00000000" w:rsidR="00000000" w:rsidRPr="00000000">
        <w:rPr>
          <w:rtl w:val="0"/>
        </w:rPr>
        <w:t xml:space="preserve">__________________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Dragan   Svaguša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